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06" w:rsidRPr="00942306" w:rsidRDefault="00942306" w:rsidP="00942306">
      <w:pPr>
        <w:rPr>
          <w:rFonts w:cs="Arial"/>
          <w:b/>
          <w:bCs/>
          <w:sz w:val="24"/>
          <w:szCs w:val="24"/>
          <w:lang w:val="es-ES_tradnl"/>
        </w:rPr>
      </w:pPr>
      <w:r w:rsidRPr="00942306">
        <w:rPr>
          <w:rFonts w:cs="Arial"/>
          <w:b/>
          <w:bCs/>
          <w:sz w:val="24"/>
          <w:szCs w:val="24"/>
          <w:lang w:val="es-ES_tradnl"/>
        </w:rPr>
        <w:t>Nuevo manómetro digital de precisión con altas prestaciones</w:t>
      </w:r>
    </w:p>
    <w:p w:rsidR="00416D18" w:rsidRPr="00942306" w:rsidRDefault="00416D18" w:rsidP="009E4A88">
      <w:pPr>
        <w:pStyle w:val="Textoindependiente"/>
        <w:rPr>
          <w:bCs w:val="0"/>
          <w:sz w:val="24"/>
          <w:lang w:val="es-ES_tradnl"/>
        </w:rPr>
      </w:pPr>
    </w:p>
    <w:p w:rsidR="00DE028E" w:rsidRDefault="00DE028E" w:rsidP="009E4A88">
      <w:pPr>
        <w:pStyle w:val="Textoindependiente"/>
        <w:rPr>
          <w:bCs w:val="0"/>
          <w:sz w:val="24"/>
        </w:rPr>
      </w:pPr>
    </w:p>
    <w:p w:rsidR="00942306" w:rsidRPr="00942306" w:rsidRDefault="00942306" w:rsidP="00942306">
      <w:pPr>
        <w:rPr>
          <w:rFonts w:cs="Arial"/>
          <w:b/>
          <w:bCs/>
          <w:sz w:val="22"/>
          <w:szCs w:val="22"/>
          <w:lang w:val="es-ES_tradnl"/>
        </w:rPr>
      </w:pPr>
      <w:r w:rsidRPr="00942306">
        <w:rPr>
          <w:rFonts w:cs="Arial"/>
          <w:b/>
          <w:bCs/>
          <w:sz w:val="22"/>
          <w:szCs w:val="22"/>
          <w:lang w:val="es-ES_tradnl"/>
        </w:rPr>
        <w:t xml:space="preserve">Barcelona, </w:t>
      </w:r>
      <w:r w:rsidRPr="00942306">
        <w:rPr>
          <w:rFonts w:cs="Arial"/>
          <w:b/>
          <w:bCs/>
          <w:color w:val="000000"/>
          <w:sz w:val="22"/>
          <w:szCs w:val="22"/>
          <w:lang w:val="es-ES_tradnl"/>
        </w:rPr>
        <w:t>a</w:t>
      </w:r>
      <w:r w:rsidRPr="00942306">
        <w:rPr>
          <w:rFonts w:cs="Arial"/>
          <w:b/>
          <w:bCs/>
          <w:sz w:val="22"/>
          <w:szCs w:val="22"/>
          <w:lang w:val="es-ES_tradnl"/>
        </w:rPr>
        <w:t>bril 2016.</w:t>
      </w:r>
    </w:p>
    <w:p w:rsidR="00942306" w:rsidRPr="00942306" w:rsidRDefault="00942306" w:rsidP="00942306">
      <w:pPr>
        <w:rPr>
          <w:rFonts w:cs="Arial"/>
          <w:b/>
          <w:bCs/>
          <w:sz w:val="22"/>
          <w:szCs w:val="22"/>
          <w:lang w:val="es-ES_tradnl"/>
        </w:rPr>
      </w:pPr>
      <w:r w:rsidRPr="00942306">
        <w:rPr>
          <w:rFonts w:cs="Arial"/>
          <w:b/>
          <w:bCs/>
          <w:sz w:val="22"/>
          <w:szCs w:val="22"/>
          <w:lang w:val="es-ES_tradnl"/>
        </w:rPr>
        <w:t xml:space="preserve">Rangos de medición </w:t>
      </w:r>
      <w:r w:rsidRPr="00942306">
        <w:rPr>
          <w:rFonts w:cs="Arial"/>
          <w:b/>
          <w:bCs/>
          <w:color w:val="000000"/>
          <w:sz w:val="22"/>
          <w:szCs w:val="22"/>
          <w:lang w:val="es-ES_tradnl"/>
        </w:rPr>
        <w:t>aumentados</w:t>
      </w:r>
      <w:r w:rsidRPr="00942306">
        <w:rPr>
          <w:rFonts w:cs="Arial"/>
          <w:b/>
          <w:bCs/>
          <w:sz w:val="22"/>
          <w:szCs w:val="22"/>
          <w:lang w:val="es-ES_tradnl"/>
        </w:rPr>
        <w:t xml:space="preserve">, un </w:t>
      </w:r>
      <w:proofErr w:type="spellStart"/>
      <w:r w:rsidRPr="00942306">
        <w:rPr>
          <w:rFonts w:cs="Arial"/>
          <w:b/>
          <w:bCs/>
          <w:sz w:val="22"/>
          <w:szCs w:val="22"/>
          <w:lang w:val="es-ES_tradnl"/>
        </w:rPr>
        <w:t>datalogger</w:t>
      </w:r>
      <w:proofErr w:type="spellEnd"/>
      <w:r w:rsidRPr="00942306">
        <w:rPr>
          <w:rFonts w:cs="Arial"/>
          <w:b/>
          <w:bCs/>
          <w:sz w:val="22"/>
          <w:szCs w:val="22"/>
          <w:lang w:val="es-ES_tradnl"/>
        </w:rPr>
        <w:t xml:space="preserve"> de mayor capacidad</w:t>
      </w:r>
      <w:bookmarkStart w:id="0" w:name="_GoBack"/>
      <w:bookmarkEnd w:id="0"/>
      <w:r w:rsidRPr="00942306">
        <w:rPr>
          <w:rFonts w:cs="Arial"/>
          <w:b/>
          <w:bCs/>
          <w:sz w:val="22"/>
          <w:szCs w:val="22"/>
          <w:lang w:val="es-ES_tradnl"/>
        </w:rPr>
        <w:t xml:space="preserve">, </w:t>
      </w:r>
      <w:proofErr w:type="spellStart"/>
      <w:r w:rsidRPr="00942306">
        <w:rPr>
          <w:rFonts w:cs="Arial"/>
          <w:b/>
          <w:bCs/>
          <w:sz w:val="22"/>
          <w:szCs w:val="22"/>
          <w:lang w:val="es-ES_tradnl"/>
        </w:rPr>
        <w:t>wireless</w:t>
      </w:r>
      <w:proofErr w:type="spellEnd"/>
      <w:r w:rsidRPr="00942306">
        <w:rPr>
          <w:rFonts w:cs="Arial"/>
          <w:b/>
          <w:bCs/>
          <w:sz w:val="22"/>
          <w:szCs w:val="22"/>
          <w:lang w:val="es-ES_tradnl"/>
        </w:rPr>
        <w:t xml:space="preserve"> y un menú de fácil manejo: WIKA ha lanzado un manómetro digital de precisión</w:t>
      </w:r>
      <w:r w:rsidRPr="00942306">
        <w:rPr>
          <w:rFonts w:cs="Arial"/>
          <w:b/>
          <w:bCs/>
          <w:color w:val="000000"/>
          <w:sz w:val="22"/>
          <w:szCs w:val="22"/>
          <w:lang w:val="es-ES_tradnl"/>
        </w:rPr>
        <w:t>, modelo CPG1500,</w:t>
      </w:r>
      <w:r w:rsidRPr="00942306">
        <w:rPr>
          <w:rFonts w:cs="Arial"/>
          <w:b/>
          <w:bCs/>
          <w:sz w:val="22"/>
          <w:szCs w:val="22"/>
          <w:lang w:val="es-ES_tradnl"/>
        </w:rPr>
        <w:t xml:space="preserve"> con una muy buena relación prestaciones/precio. </w:t>
      </w:r>
    </w:p>
    <w:p w:rsidR="00416D18" w:rsidRPr="00942306" w:rsidRDefault="00416D18" w:rsidP="00C614B9">
      <w:pPr>
        <w:rPr>
          <w:rFonts w:cs="Arial"/>
          <w:b/>
          <w:sz w:val="22"/>
          <w:szCs w:val="22"/>
          <w:lang w:val="es-ES_tradnl"/>
        </w:rPr>
      </w:pPr>
    </w:p>
    <w:p w:rsidR="00942306" w:rsidRPr="00942306" w:rsidRDefault="00942306" w:rsidP="00942306">
      <w:pPr>
        <w:rPr>
          <w:rFonts w:cs="Arial"/>
          <w:lang w:val="es-ES_tradnl"/>
        </w:rPr>
      </w:pPr>
      <w:r w:rsidRPr="00942306">
        <w:rPr>
          <w:rFonts w:cs="Arial"/>
          <w:lang w:val="es-ES_tradnl"/>
        </w:rPr>
        <w:t xml:space="preserve">El nuevo dispositivo de calibración y comprobación es óptimo para diferentes usos gracias a su versatilidad. El CPG1500 cubre rangos </w:t>
      </w:r>
      <w:r w:rsidRPr="00942306">
        <w:rPr>
          <w:rFonts w:cs="Arial"/>
          <w:color w:val="000000"/>
          <w:lang w:val="es-ES_tradnl"/>
        </w:rPr>
        <w:t xml:space="preserve">entre </w:t>
      </w:r>
      <w:r>
        <w:rPr>
          <w:rFonts w:cs="Arial"/>
          <w:color w:val="000000"/>
          <w:lang w:val="es-ES_tradnl"/>
        </w:rPr>
        <w:br/>
      </w:r>
      <w:proofErr w:type="gramStart"/>
      <w:r w:rsidRPr="00942306">
        <w:rPr>
          <w:rFonts w:cs="Arial"/>
          <w:lang w:val="es-ES_tradnl"/>
        </w:rPr>
        <w:t>0 …</w:t>
      </w:r>
      <w:proofErr w:type="gramEnd"/>
      <w:r w:rsidRPr="00942306">
        <w:rPr>
          <w:rFonts w:cs="Arial"/>
          <w:lang w:val="es-ES_tradnl"/>
        </w:rPr>
        <w:t xml:space="preserve"> 1.000 bar y realiza las mediciones con una exactitud de hasta 0,05% del </w:t>
      </w:r>
      <w:proofErr w:type="spellStart"/>
      <w:r w:rsidRPr="00942306">
        <w:rPr>
          <w:rFonts w:cs="Arial"/>
          <w:lang w:val="es-ES_tradnl"/>
        </w:rPr>
        <w:t>span</w:t>
      </w:r>
      <w:proofErr w:type="spellEnd"/>
      <w:r w:rsidRPr="00942306">
        <w:rPr>
          <w:rFonts w:cs="Arial"/>
          <w:lang w:val="es-ES_tradnl"/>
        </w:rPr>
        <w:t xml:space="preserve">. El </w:t>
      </w:r>
      <w:proofErr w:type="spellStart"/>
      <w:r w:rsidRPr="00942306">
        <w:rPr>
          <w:rFonts w:cs="Arial"/>
          <w:lang w:val="es-ES_tradnl"/>
        </w:rPr>
        <w:t>datalogger</w:t>
      </w:r>
      <w:proofErr w:type="spellEnd"/>
      <w:r w:rsidRPr="00942306">
        <w:rPr>
          <w:rFonts w:cs="Arial"/>
          <w:lang w:val="es-ES_tradnl"/>
        </w:rPr>
        <w:t xml:space="preserve"> capta hasta 50 valores/segundo. Los datos se transmiten de forma inalámbrica para su procesamiento mediante el software </w:t>
      </w:r>
      <w:proofErr w:type="spellStart"/>
      <w:r w:rsidRPr="00942306">
        <w:rPr>
          <w:rFonts w:cs="Arial"/>
          <w:lang w:val="es-ES_tradnl"/>
        </w:rPr>
        <w:t>WIKACal</w:t>
      </w:r>
      <w:proofErr w:type="spellEnd"/>
      <w:r w:rsidRPr="00942306">
        <w:rPr>
          <w:rFonts w:cs="Arial"/>
          <w:lang w:val="es-ES_tradnl"/>
        </w:rPr>
        <w:t xml:space="preserve">. Varias funciones adicionales, como la memoria de los valores de pico MIN / MAX o la medición de temperatura integrada, </w:t>
      </w:r>
      <w:r w:rsidRPr="00942306">
        <w:rPr>
          <w:rFonts w:cs="Arial"/>
          <w:color w:val="000000"/>
          <w:lang w:val="es-ES_tradnl"/>
        </w:rPr>
        <w:t xml:space="preserve">mejoran </w:t>
      </w:r>
      <w:r w:rsidRPr="00942306">
        <w:rPr>
          <w:rFonts w:cs="Arial"/>
          <w:lang w:val="es-ES_tradnl"/>
        </w:rPr>
        <w:t>el rendimiento del instrumento.</w:t>
      </w:r>
    </w:p>
    <w:p w:rsidR="00942306" w:rsidRPr="00942306" w:rsidRDefault="00942306" w:rsidP="00942306">
      <w:pPr>
        <w:rPr>
          <w:rFonts w:cs="Arial"/>
          <w:lang w:val="es-ES_tradnl"/>
        </w:rPr>
      </w:pPr>
    </w:p>
    <w:p w:rsidR="00942306" w:rsidRPr="00942306" w:rsidRDefault="00942306" w:rsidP="00942306">
      <w:pPr>
        <w:rPr>
          <w:rFonts w:cs="Arial"/>
          <w:lang w:val="es-ES_tradnl"/>
        </w:rPr>
      </w:pPr>
      <w:r w:rsidRPr="00942306">
        <w:rPr>
          <w:rFonts w:cs="Arial"/>
          <w:lang w:val="es-ES_tradnl"/>
        </w:rPr>
        <w:t xml:space="preserve">La estructura innovadora del menú CPG1500 permite una entrada rápida e intuitiva de los parámetros. La pantalla digital de 5 ½ dígitos con indicación gráfica y un </w:t>
      </w:r>
      <w:r w:rsidRPr="00942306">
        <w:rPr>
          <w:rFonts w:cs="Arial"/>
          <w:color w:val="000000"/>
          <w:lang w:val="es-ES_tradnl"/>
        </w:rPr>
        <w:t>amplio</w:t>
      </w:r>
      <w:r w:rsidRPr="00942306">
        <w:rPr>
          <w:rFonts w:cs="Arial"/>
          <w:lang w:val="es-ES_tradnl"/>
        </w:rPr>
        <w:t xml:space="preserve"> campo de texto permite un análisis detallado del punto de medición in situ. </w:t>
      </w:r>
    </w:p>
    <w:p w:rsidR="00942306" w:rsidRPr="00942306" w:rsidRDefault="00942306" w:rsidP="00942306">
      <w:pPr>
        <w:rPr>
          <w:rFonts w:cs="Arial"/>
          <w:lang w:val="es-ES_tradnl"/>
        </w:rPr>
      </w:pPr>
    </w:p>
    <w:p w:rsidR="00942306" w:rsidRPr="00942306" w:rsidRDefault="00942306" w:rsidP="00942306">
      <w:pPr>
        <w:rPr>
          <w:rFonts w:cs="Arial"/>
          <w:color w:val="000000"/>
          <w:lang w:val="es-ES_tradnl"/>
        </w:rPr>
      </w:pPr>
      <w:r w:rsidRPr="00942306">
        <w:rPr>
          <w:rFonts w:cs="Arial"/>
          <w:color w:val="000000"/>
          <w:lang w:val="es-ES_tradnl"/>
        </w:rPr>
        <w:t xml:space="preserve">El sistema de medición de alta calidad está construido dentro de una carcasa muy resistente y robusta. Debido a su </w:t>
      </w:r>
      <w:r w:rsidRPr="00942306">
        <w:rPr>
          <w:rFonts w:cs="Arial"/>
          <w:lang w:val="es-ES_tradnl"/>
        </w:rPr>
        <w:t xml:space="preserve">seguridad intrínseca (certificado según </w:t>
      </w:r>
      <w:proofErr w:type="spellStart"/>
      <w:r w:rsidRPr="00942306">
        <w:rPr>
          <w:rFonts w:cs="Arial"/>
          <w:lang w:val="es-ES_tradnl"/>
        </w:rPr>
        <w:t>IECEx</w:t>
      </w:r>
      <w:proofErr w:type="spellEnd"/>
      <w:r w:rsidRPr="00942306">
        <w:rPr>
          <w:rFonts w:cs="Arial"/>
          <w:lang w:val="es-ES_tradnl"/>
        </w:rPr>
        <w:t>, ATEX y CSA) y el grado de protección IP65, este instrumento mantiene su fiabilidad a largo plazo, incluso en condiciones extremas de proceso.</w:t>
      </w:r>
    </w:p>
    <w:p w:rsidR="00302F97" w:rsidRPr="00942306" w:rsidRDefault="00302F97" w:rsidP="00C614B9">
      <w:pPr>
        <w:rPr>
          <w:rFonts w:cs="Arial"/>
          <w:lang w:val="es-ES_tradnl"/>
        </w:rPr>
      </w:pPr>
    </w:p>
    <w:p w:rsidR="00747BA9" w:rsidRDefault="00302F97" w:rsidP="00C614B9">
      <w:pPr>
        <w:rPr>
          <w:rFonts w:cs="Arial"/>
        </w:rPr>
      </w:pPr>
      <w:r>
        <w:rPr>
          <w:rFonts w:cs="Arial"/>
        </w:rPr>
        <w:t xml:space="preserve"> </w:t>
      </w:r>
    </w:p>
    <w:p w:rsidR="00747BA9" w:rsidRDefault="00747BA9" w:rsidP="00C614B9">
      <w:pPr>
        <w:rPr>
          <w:rFonts w:cs="Arial"/>
        </w:rPr>
      </w:pPr>
    </w:p>
    <w:p w:rsidR="00B2588D" w:rsidRDefault="00B2588D" w:rsidP="00C614B9">
      <w:pPr>
        <w:rPr>
          <w:rFonts w:cs="Arial"/>
        </w:rPr>
      </w:pPr>
    </w:p>
    <w:p w:rsidR="0087746A" w:rsidRPr="00CB61B5" w:rsidRDefault="0087746A" w:rsidP="00C614B9">
      <w:pPr>
        <w:rPr>
          <w:rFonts w:cs="Arial"/>
        </w:rPr>
      </w:pPr>
    </w:p>
    <w:p w:rsidR="0087746A" w:rsidRDefault="0087746A" w:rsidP="00C614B9">
      <w:pPr>
        <w:rPr>
          <w:rFonts w:cs="Arial"/>
        </w:rPr>
      </w:pPr>
    </w:p>
    <w:p w:rsidR="00B02416" w:rsidRPr="00DD4130" w:rsidRDefault="00B02416">
      <w:pPr>
        <w:pStyle w:val="Textoindependiente"/>
        <w:rPr>
          <w:b w:val="0"/>
        </w:rPr>
      </w:pPr>
    </w:p>
    <w:p w:rsidR="00B02416" w:rsidRPr="00DD4130" w:rsidRDefault="00407B56">
      <w:pPr>
        <w:pStyle w:val="Textoindependiente"/>
        <w:rPr>
          <w:b w:val="0"/>
        </w:rPr>
      </w:pPr>
      <w:r>
        <w:rPr>
          <w:b w:val="0"/>
        </w:rPr>
        <w:t>Caracteres</w:t>
      </w:r>
      <w:r w:rsidR="00B02416" w:rsidRPr="00DD4130">
        <w:rPr>
          <w:b w:val="0"/>
        </w:rPr>
        <w:t xml:space="preserve">: </w:t>
      </w:r>
      <w:r w:rsidR="00080586">
        <w:rPr>
          <w:b w:val="0"/>
        </w:rPr>
        <w:t>1</w:t>
      </w:r>
      <w:r>
        <w:rPr>
          <w:b w:val="0"/>
        </w:rPr>
        <w:t>305</w:t>
      </w:r>
    </w:p>
    <w:p w:rsidR="00407B56" w:rsidRDefault="00407B56" w:rsidP="00407B56">
      <w:pPr>
        <w:rPr>
          <w:b/>
        </w:rPr>
      </w:pPr>
      <w:r>
        <w:rPr>
          <w:rFonts w:cs="Arial"/>
          <w:position w:val="6"/>
          <w:sz w:val="22"/>
          <w:szCs w:val="22"/>
        </w:rPr>
        <w:t>Referencia</w:t>
      </w:r>
      <w:r w:rsidR="00E42902">
        <w:rPr>
          <w:rFonts w:cs="Arial"/>
          <w:position w:val="6"/>
          <w:sz w:val="22"/>
          <w:szCs w:val="22"/>
        </w:rPr>
        <w:t xml:space="preserve">: </w:t>
      </w:r>
      <w:r w:rsidR="00C614B9">
        <w:rPr>
          <w:rFonts w:cs="Arial"/>
          <w:position w:val="6"/>
          <w:sz w:val="22"/>
          <w:szCs w:val="22"/>
        </w:rPr>
        <w:t>CPG1500</w:t>
      </w:r>
    </w:p>
    <w:p w:rsidR="00407B56" w:rsidRDefault="00407B56">
      <w:pPr>
        <w:pStyle w:val="Textoindependiente"/>
        <w:rPr>
          <w:b w:val="0"/>
          <w:sz w:val="20"/>
        </w:rPr>
      </w:pPr>
    </w:p>
    <w:p w:rsidR="004506E1" w:rsidRDefault="004506E1">
      <w:pPr>
        <w:pStyle w:val="Textoindependiente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407B56">
      <w:r>
        <w:rPr>
          <w:b/>
          <w:bCs/>
        </w:rPr>
        <w:t>Fabricante</w:t>
      </w:r>
      <w:r w:rsidR="00B02416">
        <w:rPr>
          <w:b/>
          <w:bCs/>
        </w:rPr>
        <w:t>:</w:t>
      </w:r>
    </w:p>
    <w:p w:rsidR="00B02416" w:rsidRDefault="00B02416">
      <w:r>
        <w:t>WIKA Alexander Wiegand SE &amp; Co. 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636C50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B02416">
          <w:rPr>
            <w:rStyle w:val="Hipervnculo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407B56">
      <w:pPr>
        <w:rPr>
          <w:color w:val="000000"/>
          <w:szCs w:val="22"/>
        </w:rPr>
      </w:pPr>
      <w:r>
        <w:rPr>
          <w:b/>
        </w:rPr>
        <w:t xml:space="preserve">Foto </w:t>
      </w:r>
      <w:r w:rsidR="00B02416">
        <w:rPr>
          <w:b/>
        </w:rPr>
        <w:t>WIKA:</w:t>
      </w:r>
    </w:p>
    <w:p w:rsidR="00B02416" w:rsidRPr="00080586" w:rsidRDefault="00407B56">
      <w:pPr>
        <w:pStyle w:val="Encabezado"/>
        <w:tabs>
          <w:tab w:val="clear" w:pos="4536"/>
          <w:tab w:val="clear" w:pos="9072"/>
        </w:tabs>
      </w:pPr>
      <w:r>
        <w:rPr>
          <w:rFonts w:cs="Arial"/>
          <w:sz w:val="22"/>
          <w:szCs w:val="22"/>
        </w:rPr>
        <w:t>Manómetro digital de precisión, modelo</w:t>
      </w:r>
      <w:r w:rsidR="00080586" w:rsidRPr="00080586">
        <w:rPr>
          <w:rFonts w:cs="Arial"/>
          <w:sz w:val="22"/>
          <w:szCs w:val="22"/>
        </w:rPr>
        <w:t xml:space="preserve"> CPG1500</w:t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D74F54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s-ES" w:eastAsia="zh-CN"/>
        </w:rPr>
        <w:drawing>
          <wp:anchor distT="0" distB="0" distL="114300" distR="114300" simplePos="0" relativeHeight="251658240" behindDoc="1" locked="0" layoutInCell="1" allowOverlap="1" wp14:anchorId="289004AB" wp14:editId="380FCA4C">
            <wp:simplePos x="0" y="0"/>
            <wp:positionH relativeFrom="column">
              <wp:posOffset>73660</wp:posOffset>
            </wp:positionH>
            <wp:positionV relativeFrom="paragraph">
              <wp:posOffset>114935</wp:posOffset>
            </wp:positionV>
            <wp:extent cx="2519680" cy="3516630"/>
            <wp:effectExtent l="0" t="0" r="0" b="7620"/>
            <wp:wrapTight wrapText="bothSides">
              <wp:wrapPolygon edited="0">
                <wp:start x="0" y="0"/>
                <wp:lineTo x="0" y="21530"/>
                <wp:lineTo x="21393" y="21530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716_de-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4506E1" w:rsidRDefault="004506E1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Textoindependiente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</w:t>
      </w:r>
      <w:r w:rsidR="00407B56">
        <w:rPr>
          <w:b/>
        </w:rPr>
        <w:t>acción</w:t>
      </w:r>
      <w:r>
        <w:rPr>
          <w:b/>
        </w:rPr>
        <w:t>:</w:t>
      </w:r>
    </w:p>
    <w:p w:rsidR="00B02416" w:rsidRPr="005F157A" w:rsidRDefault="00407B56">
      <w:pPr>
        <w:tabs>
          <w:tab w:val="left" w:pos="993"/>
        </w:tabs>
        <w:rPr>
          <w:lang w:val="fr-FR"/>
        </w:rPr>
      </w:pPr>
      <w:r>
        <w:t xml:space="preserve">Instrumentos WIKA S.A.U. </w:t>
      </w:r>
      <w:r>
        <w:br/>
      </w:r>
      <w:r>
        <w:rPr>
          <w:lang w:val="fr-FR"/>
        </w:rPr>
        <w:t xml:space="preserve">Chassan Jalloul 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5F157A">
        <w:rPr>
          <w:lang w:val="fr-FR"/>
        </w:rPr>
        <w:t>Marketi</w:t>
      </w:r>
      <w:r>
        <w:rPr>
          <w:lang w:val="fr-FR"/>
        </w:rPr>
        <w:t xml:space="preserve">ng </w:t>
      </w:r>
    </w:p>
    <w:p w:rsidR="00B02416" w:rsidRDefault="00407B56">
      <w:r>
        <w:t>Josep Carner 11 - 17</w:t>
      </w:r>
    </w:p>
    <w:p w:rsidR="00B02416" w:rsidRDefault="00407B56">
      <w:r>
        <w:t>08205 Sabadell</w:t>
      </w:r>
    </w:p>
    <w:p w:rsidR="00B02416" w:rsidRPr="005F157A" w:rsidRDefault="00B02416">
      <w:r>
        <w:t xml:space="preserve">Tel. </w:t>
      </w:r>
      <w:r w:rsidRPr="005F157A">
        <w:t>+</w:t>
      </w:r>
      <w:r w:rsidR="00407B56">
        <w:t>34 933 938 666</w:t>
      </w:r>
    </w:p>
    <w:p w:rsidR="00B02416" w:rsidRDefault="00407B56">
      <w:pPr>
        <w:rPr>
          <w:lang w:val="fr-FR"/>
        </w:rPr>
      </w:pPr>
      <w:r>
        <w:rPr>
          <w:lang w:val="fr-FR"/>
        </w:rPr>
        <w:t>chassan.jalloul</w:t>
      </w:r>
      <w:r w:rsidR="00B02416">
        <w:rPr>
          <w:lang w:val="fr-FR"/>
        </w:rPr>
        <w:t>@wika.com</w:t>
      </w:r>
    </w:p>
    <w:p w:rsidR="00B02416" w:rsidRPr="00D74F54" w:rsidRDefault="00636C50">
      <w:hyperlink r:id="rId10" w:history="1">
        <w:r w:rsidR="00407B56" w:rsidRPr="00F6723D">
          <w:rPr>
            <w:rStyle w:val="Hipervnculo"/>
            <w:rFonts w:cs="Arial"/>
          </w:rPr>
          <w:t>www.wika.es</w:t>
        </w:r>
      </w:hyperlink>
    </w:p>
    <w:p w:rsidR="00B02416" w:rsidRPr="00D74F5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407B56">
      <w:pPr>
        <w:rPr>
          <w:rFonts w:cs="Arial"/>
        </w:rPr>
      </w:pPr>
      <w:r>
        <w:rPr>
          <w:rFonts w:cs="Arial"/>
        </w:rPr>
        <w:t xml:space="preserve">Nota de prensa </w:t>
      </w:r>
      <w:r w:rsidR="00B02416">
        <w:rPr>
          <w:rFonts w:cs="Arial"/>
        </w:rPr>
        <w:t>WIKA</w:t>
      </w:r>
      <w:r w:rsidR="00D74F54">
        <w:rPr>
          <w:rFonts w:cs="Arial"/>
        </w:rPr>
        <w:t xml:space="preserve"> 07/2016</w:t>
      </w: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7F" w:rsidRDefault="0008567F">
      <w:r>
        <w:separator/>
      </w:r>
    </w:p>
  </w:endnote>
  <w:endnote w:type="continuationSeparator" w:id="0">
    <w:p w:rsidR="0008567F" w:rsidRDefault="0008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7F" w:rsidRDefault="0008567F">
      <w:r>
        <w:separator/>
      </w:r>
    </w:p>
  </w:footnote>
  <w:footnote w:type="continuationSeparator" w:id="0">
    <w:p w:rsidR="0008567F" w:rsidRDefault="0008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Pr="00407B56" w:rsidRDefault="00407B5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Pr="00407B56" w:rsidRDefault="00407B5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zh-CN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2057"/>
    <w:rsid w:val="00077317"/>
    <w:rsid w:val="00080586"/>
    <w:rsid w:val="0008567F"/>
    <w:rsid w:val="000A1BA9"/>
    <w:rsid w:val="000A7AA6"/>
    <w:rsid w:val="000C148A"/>
    <w:rsid w:val="000D3B9F"/>
    <w:rsid w:val="000E18DC"/>
    <w:rsid w:val="000F2BFD"/>
    <w:rsid w:val="001038E3"/>
    <w:rsid w:val="001225C4"/>
    <w:rsid w:val="001412A1"/>
    <w:rsid w:val="00150932"/>
    <w:rsid w:val="0015174D"/>
    <w:rsid w:val="001537A6"/>
    <w:rsid w:val="00154F72"/>
    <w:rsid w:val="001B1DA2"/>
    <w:rsid w:val="001B4630"/>
    <w:rsid w:val="001C4DAF"/>
    <w:rsid w:val="001D23AB"/>
    <w:rsid w:val="001E6072"/>
    <w:rsid w:val="001E719A"/>
    <w:rsid w:val="001F1463"/>
    <w:rsid w:val="001F4ACF"/>
    <w:rsid w:val="002034D2"/>
    <w:rsid w:val="00206192"/>
    <w:rsid w:val="00207860"/>
    <w:rsid w:val="002A3DC5"/>
    <w:rsid w:val="002A7B20"/>
    <w:rsid w:val="002D6554"/>
    <w:rsid w:val="002E0864"/>
    <w:rsid w:val="002E6177"/>
    <w:rsid w:val="002F232E"/>
    <w:rsid w:val="002F39F5"/>
    <w:rsid w:val="00302F97"/>
    <w:rsid w:val="00306A11"/>
    <w:rsid w:val="00314078"/>
    <w:rsid w:val="00316023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3996"/>
    <w:rsid w:val="00385DB1"/>
    <w:rsid w:val="00391C7C"/>
    <w:rsid w:val="003B654C"/>
    <w:rsid w:val="003C27E4"/>
    <w:rsid w:val="003C3299"/>
    <w:rsid w:val="003C6E5A"/>
    <w:rsid w:val="003D6883"/>
    <w:rsid w:val="0040250D"/>
    <w:rsid w:val="00404625"/>
    <w:rsid w:val="00407B56"/>
    <w:rsid w:val="004131A6"/>
    <w:rsid w:val="00416D18"/>
    <w:rsid w:val="00446F60"/>
    <w:rsid w:val="004506E1"/>
    <w:rsid w:val="004705E5"/>
    <w:rsid w:val="00492BCF"/>
    <w:rsid w:val="0049465C"/>
    <w:rsid w:val="00497816"/>
    <w:rsid w:val="004B0483"/>
    <w:rsid w:val="004C12A7"/>
    <w:rsid w:val="004E2919"/>
    <w:rsid w:val="004E7285"/>
    <w:rsid w:val="0051236A"/>
    <w:rsid w:val="00534659"/>
    <w:rsid w:val="005543F4"/>
    <w:rsid w:val="0058003C"/>
    <w:rsid w:val="005A6B9C"/>
    <w:rsid w:val="005B1B93"/>
    <w:rsid w:val="005C3E1E"/>
    <w:rsid w:val="005C4D8E"/>
    <w:rsid w:val="005D3113"/>
    <w:rsid w:val="005E53CC"/>
    <w:rsid w:val="005F157A"/>
    <w:rsid w:val="005F4170"/>
    <w:rsid w:val="0060171D"/>
    <w:rsid w:val="00601863"/>
    <w:rsid w:val="006155BD"/>
    <w:rsid w:val="00620F9E"/>
    <w:rsid w:val="00625872"/>
    <w:rsid w:val="00630B9B"/>
    <w:rsid w:val="00632AFD"/>
    <w:rsid w:val="006347E0"/>
    <w:rsid w:val="00634B0D"/>
    <w:rsid w:val="006358CB"/>
    <w:rsid w:val="0063628B"/>
    <w:rsid w:val="00636C50"/>
    <w:rsid w:val="00637471"/>
    <w:rsid w:val="0064119E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47BA9"/>
    <w:rsid w:val="00747C28"/>
    <w:rsid w:val="00762B68"/>
    <w:rsid w:val="00773EAD"/>
    <w:rsid w:val="007A1E37"/>
    <w:rsid w:val="007B4D54"/>
    <w:rsid w:val="007C1848"/>
    <w:rsid w:val="007E6A15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7746A"/>
    <w:rsid w:val="0088653D"/>
    <w:rsid w:val="008970FF"/>
    <w:rsid w:val="00897C3C"/>
    <w:rsid w:val="008A30F9"/>
    <w:rsid w:val="008A7929"/>
    <w:rsid w:val="008B1233"/>
    <w:rsid w:val="008D3B94"/>
    <w:rsid w:val="008D5609"/>
    <w:rsid w:val="008E5EA4"/>
    <w:rsid w:val="008F5575"/>
    <w:rsid w:val="00920656"/>
    <w:rsid w:val="00923636"/>
    <w:rsid w:val="00942306"/>
    <w:rsid w:val="009525AB"/>
    <w:rsid w:val="00963F23"/>
    <w:rsid w:val="009A29CD"/>
    <w:rsid w:val="009A6DCA"/>
    <w:rsid w:val="009B3B38"/>
    <w:rsid w:val="009C5A29"/>
    <w:rsid w:val="009E4A2E"/>
    <w:rsid w:val="009E4A88"/>
    <w:rsid w:val="00A1663A"/>
    <w:rsid w:val="00A21782"/>
    <w:rsid w:val="00A251B3"/>
    <w:rsid w:val="00A33FE1"/>
    <w:rsid w:val="00A463DF"/>
    <w:rsid w:val="00A73320"/>
    <w:rsid w:val="00A8624F"/>
    <w:rsid w:val="00AC4BA2"/>
    <w:rsid w:val="00AC5BB8"/>
    <w:rsid w:val="00AC5EA6"/>
    <w:rsid w:val="00AD55B6"/>
    <w:rsid w:val="00AE0961"/>
    <w:rsid w:val="00AF4647"/>
    <w:rsid w:val="00B02416"/>
    <w:rsid w:val="00B07329"/>
    <w:rsid w:val="00B141CB"/>
    <w:rsid w:val="00B24442"/>
    <w:rsid w:val="00B2588D"/>
    <w:rsid w:val="00B3312B"/>
    <w:rsid w:val="00B45AE8"/>
    <w:rsid w:val="00B51B9B"/>
    <w:rsid w:val="00B646B5"/>
    <w:rsid w:val="00B74A9A"/>
    <w:rsid w:val="00B92B41"/>
    <w:rsid w:val="00B96C6F"/>
    <w:rsid w:val="00BC39BA"/>
    <w:rsid w:val="00BF1D5B"/>
    <w:rsid w:val="00C068D8"/>
    <w:rsid w:val="00C11FF3"/>
    <w:rsid w:val="00C471EB"/>
    <w:rsid w:val="00C50180"/>
    <w:rsid w:val="00C5201B"/>
    <w:rsid w:val="00C614B9"/>
    <w:rsid w:val="00C677A3"/>
    <w:rsid w:val="00C82345"/>
    <w:rsid w:val="00C91A34"/>
    <w:rsid w:val="00CB61B5"/>
    <w:rsid w:val="00CE4E86"/>
    <w:rsid w:val="00CE63EA"/>
    <w:rsid w:val="00CF1633"/>
    <w:rsid w:val="00D138FE"/>
    <w:rsid w:val="00D13DFC"/>
    <w:rsid w:val="00D40FED"/>
    <w:rsid w:val="00D434DA"/>
    <w:rsid w:val="00D44F1C"/>
    <w:rsid w:val="00D74F54"/>
    <w:rsid w:val="00D81999"/>
    <w:rsid w:val="00D93030"/>
    <w:rsid w:val="00DA0534"/>
    <w:rsid w:val="00DB293A"/>
    <w:rsid w:val="00DC41C8"/>
    <w:rsid w:val="00DD0CD1"/>
    <w:rsid w:val="00DD4130"/>
    <w:rsid w:val="00DD7AA8"/>
    <w:rsid w:val="00DE028E"/>
    <w:rsid w:val="00DE36CE"/>
    <w:rsid w:val="00DF1E09"/>
    <w:rsid w:val="00E041D8"/>
    <w:rsid w:val="00E20003"/>
    <w:rsid w:val="00E215F3"/>
    <w:rsid w:val="00E32661"/>
    <w:rsid w:val="00E35793"/>
    <w:rsid w:val="00E362D3"/>
    <w:rsid w:val="00E40A38"/>
    <w:rsid w:val="00E42902"/>
    <w:rsid w:val="00E535A0"/>
    <w:rsid w:val="00E64AC0"/>
    <w:rsid w:val="00E77184"/>
    <w:rsid w:val="00E85CA1"/>
    <w:rsid w:val="00EA0582"/>
    <w:rsid w:val="00EB13C4"/>
    <w:rsid w:val="00EB198E"/>
    <w:rsid w:val="00EE0576"/>
    <w:rsid w:val="00EE13BC"/>
    <w:rsid w:val="00EE561E"/>
    <w:rsid w:val="00F00091"/>
    <w:rsid w:val="00F12034"/>
    <w:rsid w:val="00F151F7"/>
    <w:rsid w:val="00F259EC"/>
    <w:rsid w:val="00F3657A"/>
    <w:rsid w:val="00F506A3"/>
    <w:rsid w:val="00F70539"/>
    <w:rsid w:val="00F752D3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character" w:styleId="Textodelmarcadordeposicin">
    <w:name w:val="Placeholder Text"/>
    <w:basedOn w:val="Fuentedeprrafopredeter"/>
    <w:uiPriority w:val="99"/>
    <w:semiHidden/>
    <w:rsid w:val="008774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character" w:styleId="Textodelmarcadordeposicin">
    <w:name w:val="Placeholder Text"/>
    <w:basedOn w:val="Fuentedeprrafopredeter"/>
    <w:uiPriority w:val="99"/>
    <w:semiHidden/>
    <w:rsid w:val="00877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F70E-0B98-4496-8D12-E3B2712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1682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1953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2</cp:revision>
  <cp:lastPrinted>2015-11-06T09:08:00Z</cp:lastPrinted>
  <dcterms:created xsi:type="dcterms:W3CDTF">2016-05-04T15:39:00Z</dcterms:created>
  <dcterms:modified xsi:type="dcterms:W3CDTF">2016-05-04T15:39:00Z</dcterms:modified>
</cp:coreProperties>
</file>